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FE010" w14:textId="77777777" w:rsidR="006452DC" w:rsidRDefault="006452DC" w:rsidP="006452DC">
      <w:pPr>
        <w:spacing w:beforeLines="50" w:before="156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>附件1：</w:t>
      </w:r>
      <w:bookmarkStart w:id="1" w:name="_Hlk49713004"/>
      <w:r>
        <w:rPr>
          <w:rFonts w:ascii="黑体" w:eastAsia="黑体" w:hAnsi="黑体" w:hint="eastAsia"/>
          <w:sz w:val="32"/>
          <w:szCs w:val="32"/>
        </w:rPr>
        <w:t>关于《光荣册》制作有关说明</w:t>
      </w:r>
      <w:bookmarkEnd w:id="1"/>
    </w:p>
    <w:bookmarkEnd w:id="0"/>
    <w:p w14:paraId="24F3C57E" w14:textId="77777777" w:rsidR="006452DC" w:rsidRDefault="006452DC" w:rsidP="006452DC">
      <w:pPr>
        <w:spacing w:line="56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 w:rsidRPr="00777C0F">
        <w:rPr>
          <w:rFonts w:ascii="楷体_GB2312" w:eastAsia="楷体_GB2312" w:hint="eastAsia"/>
          <w:b/>
          <w:sz w:val="32"/>
          <w:szCs w:val="32"/>
        </w:rPr>
        <w:t>（一）</w:t>
      </w:r>
      <w:r>
        <w:rPr>
          <w:rFonts w:ascii="楷体_GB2312" w:eastAsia="楷体_GB2312" w:hint="eastAsia"/>
          <w:b/>
          <w:sz w:val="32"/>
          <w:szCs w:val="32"/>
        </w:rPr>
        <w:t>收录原则</w:t>
      </w:r>
    </w:p>
    <w:p w14:paraId="36EC3A08" w14:textId="77777777" w:rsidR="006452DC" w:rsidRPr="00CB45FD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B45FD">
        <w:rPr>
          <w:rFonts w:ascii="仿宋_GB2312" w:eastAsia="仿宋_GB2312" w:hint="eastAsia"/>
          <w:sz w:val="32"/>
          <w:szCs w:val="32"/>
        </w:rPr>
        <w:t>突出育人导向，</w:t>
      </w:r>
      <w:r>
        <w:rPr>
          <w:rFonts w:ascii="仿宋_GB2312" w:eastAsia="仿宋_GB2312" w:hint="eastAsia"/>
          <w:sz w:val="32"/>
          <w:szCs w:val="32"/>
        </w:rPr>
        <w:t>激发教师荣誉感，引导教师立足本职，积极投身立德树人实践，体现“四为服务”办学方向。</w:t>
      </w:r>
    </w:p>
    <w:p w14:paraId="1F7B14C8" w14:textId="77777777" w:rsidR="006452DC" w:rsidRDefault="006452DC" w:rsidP="006452DC">
      <w:pPr>
        <w:spacing w:line="56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 w:rsidRPr="00777C0F">
        <w:rPr>
          <w:rFonts w:ascii="楷体_GB2312" w:eastAsia="楷体_GB2312" w:hint="eastAsia"/>
          <w:b/>
          <w:sz w:val="32"/>
          <w:szCs w:val="32"/>
        </w:rPr>
        <w:t>（</w:t>
      </w:r>
      <w:r>
        <w:rPr>
          <w:rFonts w:ascii="楷体_GB2312" w:eastAsia="楷体_GB2312" w:hint="eastAsia"/>
          <w:b/>
          <w:sz w:val="32"/>
          <w:szCs w:val="32"/>
        </w:rPr>
        <w:t>二</w:t>
      </w:r>
      <w:r w:rsidRPr="00777C0F">
        <w:rPr>
          <w:rFonts w:ascii="楷体_GB2312" w:eastAsia="楷体_GB2312" w:hint="eastAsia"/>
          <w:b/>
          <w:sz w:val="32"/>
          <w:szCs w:val="32"/>
        </w:rPr>
        <w:t>）</w:t>
      </w:r>
      <w:r>
        <w:rPr>
          <w:rFonts w:ascii="楷体_GB2312" w:eastAsia="楷体_GB2312" w:hint="eastAsia"/>
          <w:b/>
          <w:sz w:val="32"/>
          <w:szCs w:val="32"/>
        </w:rPr>
        <w:t>收录项目范围</w:t>
      </w:r>
    </w:p>
    <w:p w14:paraId="4FD90842" w14:textId="77777777" w:rsidR="006452DC" w:rsidRPr="00B31DD2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1DD2">
        <w:rPr>
          <w:rFonts w:ascii="仿宋_GB2312" w:eastAsia="仿宋_GB2312"/>
          <w:sz w:val="32"/>
          <w:szCs w:val="32"/>
        </w:rPr>
        <w:t>1.</w:t>
      </w:r>
      <w:r w:rsidRPr="00B31DD2">
        <w:rPr>
          <w:rFonts w:ascii="仿宋_GB2312" w:eastAsia="仿宋_GB2312" w:hint="eastAsia"/>
          <w:sz w:val="32"/>
          <w:szCs w:val="32"/>
        </w:rPr>
        <w:t>获得重要奖项的教师团体和个人</w:t>
      </w:r>
    </w:p>
    <w:p w14:paraId="541EB061" w14:textId="77777777" w:rsidR="006452DC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包含</w:t>
      </w:r>
      <w:r w:rsidRPr="006E706C">
        <w:rPr>
          <w:rFonts w:ascii="仿宋_GB2312" w:eastAsia="仿宋_GB2312" w:hint="eastAsia"/>
          <w:sz w:val="32"/>
          <w:szCs w:val="32"/>
        </w:rPr>
        <w:t>在思政、教学、科研、管理、服务</w:t>
      </w:r>
      <w:r>
        <w:rPr>
          <w:rFonts w:ascii="仿宋_GB2312" w:eastAsia="仿宋_GB2312" w:hint="eastAsia"/>
          <w:sz w:val="32"/>
          <w:szCs w:val="32"/>
        </w:rPr>
        <w:t>等领域</w:t>
      </w:r>
      <w:r w:rsidRPr="006E706C">
        <w:rPr>
          <w:rFonts w:ascii="仿宋_GB2312" w:eastAsia="仿宋_GB2312" w:hint="eastAsia"/>
          <w:sz w:val="32"/>
          <w:szCs w:val="32"/>
        </w:rPr>
        <w:t>获</w:t>
      </w:r>
      <w:r>
        <w:rPr>
          <w:rFonts w:ascii="仿宋_GB2312" w:eastAsia="仿宋_GB2312" w:hint="eastAsia"/>
          <w:sz w:val="32"/>
          <w:szCs w:val="32"/>
        </w:rPr>
        <w:t>得省部级及以上奖励、荣誉称号的教师团体和个人。</w:t>
      </w:r>
    </w:p>
    <w:p w14:paraId="3861625D" w14:textId="77777777" w:rsidR="006452DC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如：北京市教学名师、北京市教学成果奖</w:t>
      </w:r>
    </w:p>
    <w:p w14:paraId="0B075D8F" w14:textId="77777777" w:rsidR="006452DC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指导学生在德智体美劳各领域获得重要奖励的教师团体和个人</w:t>
      </w:r>
    </w:p>
    <w:p w14:paraId="349CED46" w14:textId="77777777" w:rsidR="006452DC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包含但不限于以下项目：</w:t>
      </w:r>
    </w:p>
    <w:p w14:paraId="0347645C" w14:textId="77777777" w:rsidR="006452DC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（1）</w:t>
      </w:r>
      <w:r>
        <w:rPr>
          <w:rFonts w:ascii="仿宋_GB2312" w:eastAsia="仿宋_GB2312" w:hint="eastAsia"/>
          <w:sz w:val="32"/>
          <w:szCs w:val="32"/>
        </w:rPr>
        <w:t>研究生获得优秀毕业论文指导教师；</w:t>
      </w:r>
    </w:p>
    <w:p w14:paraId="64E1CD4D" w14:textId="77777777" w:rsidR="006452DC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（2）</w:t>
      </w:r>
      <w:r>
        <w:rPr>
          <w:rFonts w:ascii="仿宋_GB2312" w:eastAsia="仿宋_GB2312" w:hint="eastAsia"/>
          <w:sz w:val="32"/>
          <w:szCs w:val="32"/>
        </w:rPr>
        <w:t>大学生竞赛获奖学生指导教师；</w:t>
      </w:r>
    </w:p>
    <w:p w14:paraId="458DDF70" w14:textId="77777777" w:rsidR="006452DC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（3）行业认可度高的国际奖项获奖学生指导教师；</w:t>
      </w:r>
    </w:p>
    <w:p w14:paraId="6EC19BB5" w14:textId="77777777" w:rsidR="006452DC" w:rsidRDefault="006452DC" w:rsidP="006452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（4）</w:t>
      </w:r>
      <w:r>
        <w:rPr>
          <w:rFonts w:ascii="仿宋_GB2312" w:eastAsia="仿宋_GB2312" w:hint="eastAsia"/>
          <w:sz w:val="32"/>
          <w:szCs w:val="32"/>
        </w:rPr>
        <w:t>全国性体育、艺术类竞赛获奖学生指导教师。</w:t>
      </w:r>
    </w:p>
    <w:p w14:paraId="147F6EA9" w14:textId="77777777" w:rsidR="006452DC" w:rsidRDefault="006452DC" w:rsidP="006452DC">
      <w:pPr>
        <w:spacing w:line="56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bookmarkStart w:id="2" w:name="OLE_LINK1"/>
      <w:r w:rsidRPr="00777C0F">
        <w:rPr>
          <w:rFonts w:ascii="楷体_GB2312" w:eastAsia="楷体_GB2312" w:hint="eastAsia"/>
          <w:b/>
          <w:sz w:val="32"/>
          <w:szCs w:val="32"/>
        </w:rPr>
        <w:t>（</w:t>
      </w:r>
      <w:r>
        <w:rPr>
          <w:rFonts w:ascii="楷体_GB2312" w:eastAsia="楷体_GB2312" w:hint="eastAsia"/>
          <w:b/>
          <w:sz w:val="32"/>
          <w:szCs w:val="32"/>
        </w:rPr>
        <w:t>三</w:t>
      </w:r>
      <w:r w:rsidRPr="00777C0F">
        <w:rPr>
          <w:rFonts w:ascii="楷体_GB2312" w:eastAsia="楷体_GB2312" w:hint="eastAsia"/>
          <w:b/>
          <w:sz w:val="32"/>
          <w:szCs w:val="32"/>
        </w:rPr>
        <w:t>）</w:t>
      </w:r>
      <w:r>
        <w:rPr>
          <w:rFonts w:ascii="楷体_GB2312" w:eastAsia="楷体_GB2312" w:hint="eastAsia"/>
          <w:b/>
          <w:sz w:val="32"/>
          <w:szCs w:val="32"/>
        </w:rPr>
        <w:t>收录时间</w:t>
      </w:r>
    </w:p>
    <w:p w14:paraId="77C4FF44" w14:textId="77777777" w:rsidR="006452DC" w:rsidRDefault="006452DC" w:rsidP="006452DC">
      <w:pPr>
        <w:spacing w:line="560" w:lineRule="exact"/>
        <w:ind w:firstLineChars="200" w:firstLine="640"/>
        <w:rPr>
          <w:rFonts w:ascii="楷体_GB2312" w:eastAsia="楷体_GB2312"/>
          <w:b/>
          <w:sz w:val="32"/>
          <w:szCs w:val="32"/>
        </w:rPr>
      </w:pPr>
      <w:r w:rsidRPr="00A4509E"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年9月至</w:t>
      </w:r>
      <w:r w:rsidRPr="00A4509E">
        <w:rPr>
          <w:rFonts w:ascii="仿宋_GB2312" w:eastAsia="仿宋_GB2312" w:hint="eastAsia"/>
          <w:sz w:val="32"/>
          <w:szCs w:val="32"/>
        </w:rPr>
        <w:t>2020年</w:t>
      </w:r>
      <w:r>
        <w:rPr>
          <w:rFonts w:ascii="仿宋_GB2312" w:eastAsia="仿宋_GB2312" w:hint="eastAsia"/>
          <w:sz w:val="32"/>
          <w:szCs w:val="32"/>
        </w:rPr>
        <w:t>9月已确认获得的成果。</w:t>
      </w:r>
    </w:p>
    <w:bookmarkEnd w:id="2"/>
    <w:p w14:paraId="5B81C48B" w14:textId="77777777" w:rsidR="006452DC" w:rsidRPr="00873F65" w:rsidRDefault="006452DC" w:rsidP="006452DC">
      <w:pPr>
        <w:spacing w:beforeLines="50" w:before="156"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注：确定入册且尚未发至教师的奖励/荣誉证书一起提交人事处，以备大会现场颁发（不含学生获得的证书）。</w:t>
      </w:r>
    </w:p>
    <w:p w14:paraId="1C5DF79E" w14:textId="77777777" w:rsidR="006452DC" w:rsidRPr="008D0129" w:rsidRDefault="006452DC" w:rsidP="006452DC">
      <w:pPr>
        <w:spacing w:line="560" w:lineRule="atLeast"/>
        <w:jc w:val="right"/>
        <w:rPr>
          <w:rFonts w:ascii="仿宋_GB2312" w:eastAsia="仿宋_GB2312"/>
          <w:sz w:val="32"/>
          <w:szCs w:val="32"/>
        </w:rPr>
      </w:pPr>
    </w:p>
    <w:p w14:paraId="5BF12A2F" w14:textId="77777777" w:rsidR="006452DC" w:rsidRDefault="006452DC" w:rsidP="006452DC">
      <w:pPr>
        <w:spacing w:line="560" w:lineRule="atLeast"/>
        <w:ind w:right="160"/>
        <w:jc w:val="right"/>
        <w:rPr>
          <w:rFonts w:ascii="仿宋_GB2312" w:eastAsia="仿宋_GB2312"/>
          <w:sz w:val="32"/>
          <w:szCs w:val="32"/>
        </w:rPr>
      </w:pPr>
    </w:p>
    <w:p w14:paraId="2E791A11" w14:textId="77777777" w:rsidR="00E803D7" w:rsidRPr="006452DC" w:rsidRDefault="00E803D7"/>
    <w:sectPr w:rsidR="00E803D7" w:rsidRPr="00645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D7"/>
    <w:rsid w:val="006452DC"/>
    <w:rsid w:val="00E8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11DC47-E673-4490-9CA3-CD527B56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45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tq</dc:creator>
  <cp:keywords/>
  <dc:description/>
  <cp:lastModifiedBy>Wang tq</cp:lastModifiedBy>
  <cp:revision>2</cp:revision>
  <dcterms:created xsi:type="dcterms:W3CDTF">2020-08-31T11:56:00Z</dcterms:created>
  <dcterms:modified xsi:type="dcterms:W3CDTF">2020-08-31T11:56:00Z</dcterms:modified>
</cp:coreProperties>
</file>